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66" w:rsidRDefault="00E062F3">
      <w:pPr>
        <w:spacing w:line="240" w:lineRule="auto"/>
        <w:ind w:left="851" w:righ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-342265</wp:posOffset>
                </wp:positionH>
                <wp:positionV relativeFrom="paragraph">
                  <wp:posOffset>162</wp:posOffset>
                </wp:positionV>
                <wp:extent cx="711835" cy="1181735"/>
                <wp:effectExtent l="0" t="0" r="0" b="0"/>
                <wp:wrapSquare wrapText="bothSides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11835" cy="1181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62336;o:allowoverlap:true;o:allowincell:true;mso-position-horizontal-relative:margin;margin-left:-26.9pt;mso-position-horizontal:absolute;mso-position-vertical-relative:text;margin-top:0.0pt;mso-position-vertical:absolute;width:56.0pt;height:93.0pt;" stroked="false">
                <v:path textboxrect="0,0,0,0"/>
                <v:imagedata r:id="rId10" o:title=""/>
              </v:shape>
            </w:pict>
          </mc:Fallback>
        </mc:AlternateContent>
      </w:r>
    </w:p>
    <w:p w:rsidR="00650E66" w:rsidRDefault="00E062F3">
      <w:pPr>
        <w:spacing w:line="240" w:lineRule="auto"/>
        <w:ind w:left="851" w:right="-709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Государственное образовательное учреждение высшего образования</w:t>
      </w:r>
    </w:p>
    <w:p w:rsidR="00650E66" w:rsidRDefault="00E062F3">
      <w:pPr>
        <w:spacing w:line="240" w:lineRule="auto"/>
        <w:ind w:left="993" w:righ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«Коми республиканская академия государственной службы и управления»</w:t>
      </w:r>
    </w:p>
    <w:p w:rsidR="00650E66" w:rsidRDefault="00650E66">
      <w:pPr>
        <w:ind w:left="2552" w:right="-710"/>
        <w:jc w:val="center"/>
        <w:rPr>
          <w:sz w:val="26"/>
          <w:szCs w:val="26"/>
        </w:rPr>
      </w:pPr>
    </w:p>
    <w:p w:rsidR="00650E66" w:rsidRDefault="00650E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66" w:rsidRDefault="008609CA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</w:t>
      </w:r>
      <w:r w:rsidR="00E062F3">
        <w:rPr>
          <w:rFonts w:ascii="Times New Roman" w:hAnsi="Times New Roman" w:cs="Times New Roman"/>
          <w:b/>
          <w:bCs/>
          <w:sz w:val="28"/>
          <w:szCs w:val="28"/>
        </w:rPr>
        <w:t xml:space="preserve"> письмо</w:t>
      </w:r>
    </w:p>
    <w:p w:rsidR="00650E66" w:rsidRDefault="00E062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E66" w:rsidRDefault="00E062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9956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19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71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научной конференции</w:t>
      </w:r>
    </w:p>
    <w:p w:rsidR="00650E66" w:rsidRDefault="00E062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международным участием)</w:t>
      </w:r>
    </w:p>
    <w:p w:rsidR="00650E66" w:rsidRDefault="00650E66">
      <w:pPr>
        <w:spacing w:line="240" w:lineRule="auto"/>
        <w:jc w:val="center"/>
      </w:pPr>
    </w:p>
    <w:p w:rsidR="00650E66" w:rsidRDefault="00E062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«ПОЛИТИЧЕСКИЕ, ЭКОНОМИЧЕСКИЕ И СОЦИОКУЛЬТУРНЫЕ АСПЕКТЫ РЕГИОНАЛЬНОГО УПРАВЛЕНИЯ НА ЕВРОПЕЙСКОМ СЕВЕРЕ»</w:t>
      </w:r>
    </w:p>
    <w:p w:rsidR="00650E66" w:rsidRDefault="00650E66">
      <w:pPr>
        <w:spacing w:line="240" w:lineRule="auto"/>
        <w:jc w:val="center"/>
        <w:rPr>
          <w:sz w:val="24"/>
        </w:rPr>
      </w:pPr>
    </w:p>
    <w:p w:rsidR="00650E66" w:rsidRDefault="00E062F3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коллеги!</w:t>
      </w:r>
    </w:p>
    <w:p w:rsidR="00650E66" w:rsidRDefault="00650E6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</w:p>
    <w:p w:rsidR="00650E66" w:rsidRDefault="00E062F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 работе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XV</w:t>
      </w:r>
      <w:r w:rsidR="009956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091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научной конференции (с международным участием) </w:t>
      </w:r>
      <w:r>
        <w:rPr>
          <w:rFonts w:ascii="Times New Roman" w:hAnsi="Times New Roman" w:cs="Times New Roman"/>
          <w:b/>
          <w:sz w:val="28"/>
          <w:szCs w:val="28"/>
        </w:rPr>
        <w:t>«Политические, экономические и социокультурные аспекты регионального управления на Европейском Севере»</w:t>
      </w:r>
      <w:r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9956AE">
        <w:rPr>
          <w:rFonts w:ascii="Times New Roman" w:hAnsi="Times New Roman" w:cs="Times New Roman"/>
          <w:b/>
          <w:sz w:val="28"/>
          <w:szCs w:val="28"/>
        </w:rPr>
        <w:t>15-16</w:t>
      </w:r>
      <w:r w:rsidR="00E26DB1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9956AE" w:rsidRPr="009956A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50E66" w:rsidRDefault="00650E6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0E66" w:rsidRDefault="00E062F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Конференция носит научно-прикладной характер. Ее основная цель - объединение на одной площадке представителей научного и экспертного сообщества, органов государственной власти, общественных организаций для научного обоснования, анализа и поиска путей решения актуальных проблем социально-экономического, общественно-политического, исторического и социокультурного развития Северных и Арктических регионов России.</w:t>
      </w:r>
    </w:p>
    <w:p w:rsidR="00650E66" w:rsidRDefault="00650E6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0E66" w:rsidRDefault="00E062F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конференции будет организована в рамках следующих направлений:</w:t>
      </w:r>
    </w:p>
    <w:p w:rsidR="00650E66" w:rsidRDefault="00650E6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0E66" w:rsidRDefault="00E062F3">
      <w:pPr>
        <w:pStyle w:val="af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Северные и арктические регионы в фокусе современной геополитики</w:t>
      </w:r>
    </w:p>
    <w:p w:rsidR="00650E66" w:rsidRDefault="00E062F3">
      <w:pPr>
        <w:pStyle w:val="af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Международное сотрудничество в сфере устойчивого развития Арктики;</w:t>
      </w:r>
    </w:p>
    <w:p w:rsidR="00650E66" w:rsidRDefault="00E062F3">
      <w:pPr>
        <w:pStyle w:val="af5"/>
        <w:numPr>
          <w:ilvl w:val="0"/>
          <w:numId w:val="18"/>
        </w:numPr>
        <w:tabs>
          <w:tab w:val="left" w:pos="927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Нормативное правовое регулирование развития территорий Севера и Арктики: условия и задачи совершенствования</w:t>
      </w:r>
    </w:p>
    <w:p w:rsidR="00650E66" w:rsidRDefault="00E062F3">
      <w:pPr>
        <w:pStyle w:val="af5"/>
        <w:numPr>
          <w:ilvl w:val="0"/>
          <w:numId w:val="18"/>
        </w:numPr>
        <w:tabs>
          <w:tab w:val="left" w:pos="927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Моделирование социально-экономических процессов на Севере и в Арктике</w:t>
      </w:r>
    </w:p>
    <w:p w:rsidR="00650E66" w:rsidRDefault="00E062F3">
      <w:pPr>
        <w:pStyle w:val="af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Эффективное управление пространственным развитием территорий Европейского Севера</w:t>
      </w:r>
    </w:p>
    <w:p w:rsidR="00650E66" w:rsidRDefault="00E062F3">
      <w:pPr>
        <w:pStyle w:val="af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Стратегические приоритеты социально-экономического развития территорий Севера и Арктики в современных условиях </w:t>
      </w:r>
    </w:p>
    <w:p w:rsidR="00650E66" w:rsidRDefault="00E062F3">
      <w:pPr>
        <w:pStyle w:val="af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Промышленный потенциал северных территорий: новые механизмы привлечения инвестиций</w:t>
      </w:r>
    </w:p>
    <w:p w:rsidR="00650E66" w:rsidRDefault="00E062F3">
      <w:pPr>
        <w:pStyle w:val="af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Новое качество предпринимательского пространства: современные стимулы и механизмы развития предпринимательства на Европейском Севере</w:t>
      </w:r>
    </w:p>
    <w:p w:rsidR="00650E66" w:rsidRDefault="00E062F3">
      <w:pPr>
        <w:pStyle w:val="af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Цифровая трансформация экономических и социальных процессов на Севере и в Арктике </w:t>
      </w:r>
    </w:p>
    <w:p w:rsidR="00650E66" w:rsidRDefault="00E062F3">
      <w:pPr>
        <w:pStyle w:val="af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Социальные трансформации Северного региона: исторический опыт и современность</w:t>
      </w:r>
    </w:p>
    <w:p w:rsidR="00650E66" w:rsidRDefault="00E062F3">
      <w:pPr>
        <w:pStyle w:val="af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национальной политики на территории Европейского Севера и Арктики</w:t>
      </w:r>
    </w:p>
    <w:p w:rsidR="00650E66" w:rsidRDefault="00E062F3">
      <w:pPr>
        <w:pStyle w:val="af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Культурное и языковое наследие народов Европейского Севера и Арктики</w:t>
      </w:r>
    </w:p>
    <w:p w:rsidR="00650E66" w:rsidRDefault="00E062F3">
      <w:pPr>
        <w:pStyle w:val="af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потенциала и развитие региональных систем профессионального образования для решения вопросов кадровой потребности экономики районов Европейского Севера и развития человеческого капитала</w:t>
      </w:r>
    </w:p>
    <w:p w:rsidR="00650E66" w:rsidRDefault="00E062F3">
      <w:pPr>
        <w:pStyle w:val="af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системы менеджмента и управления персоналом на Европейском Севере</w:t>
      </w:r>
    </w:p>
    <w:p w:rsidR="00650E66" w:rsidRDefault="00E062F3">
      <w:pPr>
        <w:pStyle w:val="af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Информационно-документационные процессы на Европейском Севере: история и современность</w:t>
      </w:r>
    </w:p>
    <w:p w:rsidR="00650E66" w:rsidRDefault="00650E6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0E66" w:rsidRDefault="00E062F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конференции включает пленарные и секционные заседания. Кроме того, планируется проведение тематических площадок и круглых столов по отдельным направлениям. </w:t>
      </w:r>
    </w:p>
    <w:p w:rsidR="00650E66" w:rsidRDefault="00650E6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0E66" w:rsidRDefault="00E062F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Рабочий язык конференции -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русский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50E66" w:rsidRDefault="00650E6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0E66" w:rsidRDefault="00E062F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участию в конференции приглашаются ученые и специалисты, сфера деятельности которых связана с теоретико-методологическими и прикладными проблемами развития Северных и Арктических территорий, а также магистранты, аспиранты, преподаватели вузов, представители органов государственного и муниципального управления, общественных организаций и объединений.</w:t>
      </w:r>
    </w:p>
    <w:p w:rsidR="00650E66" w:rsidRDefault="00650E6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0E66" w:rsidRDefault="00E062F3">
      <w:pPr>
        <w:ind w:firstLine="624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Заявки на участие в конференции принимаются на сайте конференции </w:t>
      </w:r>
      <w:hyperlink r:id="rId11" w:history="1">
        <w:r w:rsidR="00C20A9F" w:rsidRPr="00307994">
          <w:rPr>
            <w:rStyle w:val="af1"/>
            <w:rFonts w:ascii="Times New Roman" w:hAnsi="Times New Roman" w:cs="Times New Roman"/>
            <w:b/>
            <w:bCs/>
            <w:sz w:val="28"/>
            <w:szCs w:val="28"/>
          </w:rPr>
          <w:t>https://nauka.krags.ru/</w:t>
        </w:r>
      </w:hyperlink>
      <w:r w:rsidR="00C20A9F" w:rsidRPr="00C20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F61">
        <w:rPr>
          <w:rFonts w:ascii="Times New Roman" w:hAnsi="Times New Roman" w:cs="Times New Roman"/>
          <w:b/>
          <w:bCs/>
          <w:sz w:val="28"/>
          <w:szCs w:val="28"/>
        </w:rPr>
        <w:t xml:space="preserve">в разделе «Регистрация»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9956AE" w:rsidRPr="009956A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20A9F">
        <w:rPr>
          <w:rFonts w:ascii="Times New Roman" w:hAnsi="Times New Roman" w:cs="Times New Roman"/>
          <w:b/>
          <w:bCs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956A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203E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4696" w:rsidRPr="00D94696" w:rsidRDefault="00E062F3">
      <w:pPr>
        <w:pStyle w:val="afe"/>
        <w:spacing w:after="0" w:line="240" w:lineRule="auto"/>
        <w:ind w:hanging="57"/>
        <w:jc w:val="both"/>
      </w:pPr>
      <w:r>
        <w:rPr>
          <w:rFonts w:ascii="Times New Roman" w:hAnsi="Times New Roman" w:cs="Times New Roman"/>
          <w:sz w:val="28"/>
          <w:szCs w:val="28"/>
        </w:rPr>
        <w:br/>
        <w:t xml:space="preserve">    По итогам будет издан сборник работ, размещенный в полнотекстовом формате в библиографической базе данных научных публикаций российских учёных ELIBRARY.ru (РИНЦ). Статьи публикуются БЕСПЛАТНО. Срок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материалов для публикации </w:t>
      </w:r>
      <w:r w:rsidR="00C20A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A9F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7571C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20A9F">
        <w:rPr>
          <w:rFonts w:ascii="Times New Roman" w:hAnsi="Times New Roman" w:cs="Times New Roman"/>
          <w:b/>
          <w:bCs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71C0">
        <w:rPr>
          <w:rFonts w:ascii="Times New Roman" w:hAnsi="Times New Roman" w:cs="Times New Roman"/>
          <w:b/>
          <w:bCs/>
          <w:sz w:val="28"/>
          <w:szCs w:val="28"/>
        </w:rPr>
        <w:t>024</w:t>
      </w:r>
      <w:r w:rsidR="00C203E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94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696">
        <w:rPr>
          <w:rFonts w:ascii="Times New Roman" w:hAnsi="Times New Roman" w:cs="Times New Roman"/>
          <w:bCs/>
          <w:sz w:val="28"/>
          <w:szCs w:val="28"/>
        </w:rPr>
        <w:t xml:space="preserve">Материалы для публикации необходимо направлять по адресу </w:t>
      </w:r>
      <w:hyperlink r:id="rId12" w:history="1">
        <w:r w:rsidR="009956AE" w:rsidRPr="00837DB8">
          <w:rPr>
            <w:rStyle w:val="af1"/>
            <w:rFonts w:ascii="Times New Roman" w:hAnsi="Times New Roman" w:cs="Times New Roman"/>
            <w:bCs/>
            <w:sz w:val="28"/>
            <w:szCs w:val="28"/>
          </w:rPr>
          <w:t>nisvetlichny@krags.ru</w:t>
        </w:r>
      </w:hyperlink>
      <w:r w:rsidR="009956AE" w:rsidRPr="009956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4696">
        <w:rPr>
          <w:rFonts w:ascii="Times New Roman" w:hAnsi="Times New Roman" w:cs="Times New Roman"/>
          <w:bCs/>
          <w:sz w:val="28"/>
          <w:szCs w:val="28"/>
        </w:rPr>
        <w:t>с темой письма «</w:t>
      </w:r>
      <w:r w:rsidR="00C21933" w:rsidRPr="00C21933">
        <w:rPr>
          <w:rFonts w:ascii="Times New Roman" w:hAnsi="Times New Roman" w:cs="Times New Roman"/>
          <w:bCs/>
          <w:sz w:val="28"/>
          <w:szCs w:val="28"/>
          <w:u w:val="single"/>
        </w:rPr>
        <w:t>Апрельская конференция</w:t>
      </w:r>
      <w:r w:rsidR="00D94696">
        <w:rPr>
          <w:rFonts w:ascii="Times New Roman" w:hAnsi="Times New Roman" w:cs="Times New Roman"/>
          <w:bCs/>
          <w:sz w:val="28"/>
          <w:szCs w:val="28"/>
        </w:rPr>
        <w:t>»</w:t>
      </w:r>
    </w:p>
    <w:p w:rsidR="00650E66" w:rsidRDefault="00E062F3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конференции имеет право отказать в публикации статьи, не соответствующей проблематике конференции, а также оформленной с нарушением требований к представлению материалов.</w:t>
      </w:r>
    </w:p>
    <w:p w:rsidR="00650E66" w:rsidRDefault="00650E66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E66" w:rsidRDefault="00E062F3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конференции предполагается широкое использование дистанционных технологий. Поэтому участие в ее работе можно принять в очной, заочной и дистанционной форме – в режиме видеоконференцсвязи. Планируется организация онлайн трансляций мероприятий конференции на сайте </w:t>
      </w:r>
      <w:r w:rsidR="00C20A9F" w:rsidRPr="00C20A9F">
        <w:rPr>
          <w:rFonts w:ascii="Times New Roman" w:hAnsi="Times New Roman" w:cs="Times New Roman"/>
          <w:b/>
          <w:bCs/>
          <w:sz w:val="28"/>
          <w:szCs w:val="28"/>
        </w:rPr>
        <w:t>http://online.krags.ru/</w:t>
      </w:r>
    </w:p>
    <w:p w:rsidR="00650E66" w:rsidRDefault="00E062F3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ухудшения эпидемиологической обстановки в Республике Коми возможно проведение конференции полностью в дистанционном формате.</w:t>
      </w:r>
    </w:p>
    <w:p w:rsidR="00650E66" w:rsidRDefault="00E062F3">
      <w:pPr>
        <w:pStyle w:val="afe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650E66" w:rsidRDefault="00E062F3">
      <w:pPr>
        <w:pStyle w:val="afe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Координаторы конференции:</w:t>
      </w:r>
    </w:p>
    <w:p w:rsidR="00117CF3" w:rsidRPr="00117CF3" w:rsidRDefault="00E062F3">
      <w:pPr>
        <w:pStyle w:val="afe"/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Ткачев Сергей Алексеевич,</w:t>
      </w:r>
      <w:r>
        <w:rPr>
          <w:rFonts w:ascii="Times New Roman" w:hAnsi="Times New Roman" w:cs="Times New Roman"/>
          <w:sz w:val="28"/>
          <w:szCs w:val="28"/>
        </w:rPr>
        <w:t xml:space="preserve"> заведующий кафедрой государственного и муниципального управления ГОУ ВО «Коми республиканская академия государ</w:t>
      </w:r>
      <w:r w:rsidR="00D14F61">
        <w:rPr>
          <w:rFonts w:ascii="Times New Roman" w:hAnsi="Times New Roman" w:cs="Times New Roman"/>
          <w:sz w:val="28"/>
          <w:szCs w:val="28"/>
        </w:rPr>
        <w:t>ственной службы и управления»: (8 212) 30-27-80 (доб. 101)</w:t>
      </w:r>
      <w:r w:rsidR="00D14F61" w:rsidRPr="00C20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7571C0" w:rsidRPr="00067C6B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stkachev</w:t>
        </w:r>
        <w:r w:rsidR="007571C0" w:rsidRPr="00067C6B">
          <w:rPr>
            <w:rStyle w:val="af1"/>
            <w:rFonts w:ascii="Times New Roman" w:hAnsi="Times New Roman" w:cs="Times New Roman"/>
            <w:sz w:val="28"/>
            <w:szCs w:val="28"/>
          </w:rPr>
          <w:t>1@</w:t>
        </w:r>
        <w:r w:rsidR="007571C0" w:rsidRPr="00067C6B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571C0" w:rsidRPr="00067C6B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7571C0" w:rsidRPr="00067C6B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17CF3" w:rsidRPr="00117CF3">
        <w:rPr>
          <w:rStyle w:val="af1"/>
          <w:rFonts w:ascii="Times New Roman" w:hAnsi="Times New Roman" w:cs="Times New Roman"/>
          <w:sz w:val="28"/>
          <w:szCs w:val="28"/>
        </w:rPr>
        <w:t>;</w:t>
      </w:r>
    </w:p>
    <w:p w:rsidR="00650E66" w:rsidRDefault="00E062F3">
      <w:pPr>
        <w:pStyle w:val="a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Светличный Никита Игоревич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56AE">
        <w:rPr>
          <w:rFonts w:ascii="Times New Roman" w:hAnsi="Times New Roman" w:cs="Times New Roman"/>
          <w:sz w:val="28"/>
          <w:szCs w:val="28"/>
        </w:rPr>
        <w:t>помощник проректора по образовательной и научной деятельности</w:t>
      </w:r>
      <w:bookmarkStart w:id="0" w:name="_GoBack"/>
      <w:bookmarkEnd w:id="0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ГОУ ВО «Коми республиканская академия государственной службы и управления»: (8 212) 30-27-80 (доб. 132) или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tooltip="mailto:nisvetlichny@krags.ru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nisvetlichny@krags.ru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50E66" w:rsidRDefault="00650E66">
      <w:pPr>
        <w:pStyle w:val="afe"/>
        <w:spacing w:after="0" w:line="240" w:lineRule="auto"/>
        <w:ind w:firstLine="709"/>
        <w:jc w:val="both"/>
      </w:pPr>
    </w:p>
    <w:p w:rsidR="00851543" w:rsidRDefault="00851543" w:rsidP="006B4A44">
      <w:pPr>
        <w:spacing w:line="360" w:lineRule="auto"/>
        <w:rPr>
          <w:rStyle w:val="s5"/>
          <w:sz w:val="28"/>
          <w:szCs w:val="28"/>
        </w:rPr>
      </w:pPr>
    </w:p>
    <w:sectPr w:rsidR="00851543">
      <w:pgSz w:w="11906" w:h="16838"/>
      <w:pgMar w:top="1134" w:right="1133" w:bottom="1134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66" w:rsidRDefault="00E062F3">
      <w:pPr>
        <w:spacing w:line="240" w:lineRule="auto"/>
      </w:pPr>
      <w:r>
        <w:separator/>
      </w:r>
    </w:p>
  </w:endnote>
  <w:endnote w:type="continuationSeparator" w:id="0">
    <w:p w:rsidR="00650E66" w:rsidRDefault="00E06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66" w:rsidRDefault="00E062F3">
      <w:pPr>
        <w:spacing w:line="240" w:lineRule="auto"/>
      </w:pPr>
      <w:r>
        <w:separator/>
      </w:r>
    </w:p>
  </w:footnote>
  <w:footnote w:type="continuationSeparator" w:id="0">
    <w:p w:rsidR="00650E66" w:rsidRDefault="00E062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53DC"/>
    <w:multiLevelType w:val="hybridMultilevel"/>
    <w:tmpl w:val="BFA49838"/>
    <w:lvl w:ilvl="0" w:tplc="0450ED64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B54A4840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579A192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655ACAB8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8536CA70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C8B0B938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F121EC4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CF70AED4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B21A316C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0AE22EC"/>
    <w:multiLevelType w:val="hybridMultilevel"/>
    <w:tmpl w:val="CC6CCFCC"/>
    <w:lvl w:ilvl="0" w:tplc="3C46A43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6D9ED614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5CE4BF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B984AF12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A9E2CEE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EBDA8B62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96A24D5C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F54F08C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BD864CA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2AB65A8"/>
    <w:multiLevelType w:val="hybridMultilevel"/>
    <w:tmpl w:val="2F8A1C12"/>
    <w:lvl w:ilvl="0" w:tplc="1D76A5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1B0A77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36C43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AA037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A28F3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1869D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888E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A8EE5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507EC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9034AF"/>
    <w:multiLevelType w:val="hybridMultilevel"/>
    <w:tmpl w:val="97E25452"/>
    <w:lvl w:ilvl="0" w:tplc="37029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CC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AE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84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083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81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A8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8D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4C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52B3"/>
    <w:multiLevelType w:val="hybridMultilevel"/>
    <w:tmpl w:val="EAA44092"/>
    <w:lvl w:ilvl="0" w:tplc="A04E4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1C3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6008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3260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FEE2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9A5A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38744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581D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5032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E86247"/>
    <w:multiLevelType w:val="hybridMultilevel"/>
    <w:tmpl w:val="2934FCEC"/>
    <w:lvl w:ilvl="0" w:tplc="8EBC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8D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A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E7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20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45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0C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09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3EF5"/>
    <w:multiLevelType w:val="hybridMultilevel"/>
    <w:tmpl w:val="DDE06D42"/>
    <w:lvl w:ilvl="0" w:tplc="F7BEB8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B0E3B3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B8581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F968E2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CA9D5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2A65F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13A57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C2E3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5825A7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F4C71"/>
    <w:multiLevelType w:val="hybridMultilevel"/>
    <w:tmpl w:val="A6405D3C"/>
    <w:lvl w:ilvl="0" w:tplc="44886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E8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01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60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5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E8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8F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A7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6A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04D8"/>
    <w:multiLevelType w:val="hybridMultilevel"/>
    <w:tmpl w:val="F2763D8A"/>
    <w:lvl w:ilvl="0" w:tplc="3106265E">
      <w:start w:val="1"/>
      <w:numFmt w:val="decimal"/>
      <w:lvlText w:val="%1."/>
      <w:lvlJc w:val="left"/>
      <w:pPr>
        <w:ind w:left="1287" w:hanging="360"/>
      </w:pPr>
    </w:lvl>
    <w:lvl w:ilvl="1" w:tplc="63726B78">
      <w:start w:val="1"/>
      <w:numFmt w:val="lowerLetter"/>
      <w:lvlText w:val="%2."/>
      <w:lvlJc w:val="left"/>
      <w:pPr>
        <w:ind w:left="2007" w:hanging="360"/>
      </w:pPr>
    </w:lvl>
    <w:lvl w:ilvl="2" w:tplc="646C0136">
      <w:start w:val="1"/>
      <w:numFmt w:val="lowerRoman"/>
      <w:lvlText w:val="%3."/>
      <w:lvlJc w:val="right"/>
      <w:pPr>
        <w:ind w:left="2727" w:hanging="180"/>
      </w:pPr>
    </w:lvl>
    <w:lvl w:ilvl="3" w:tplc="D1647C54">
      <w:start w:val="1"/>
      <w:numFmt w:val="decimal"/>
      <w:lvlText w:val="%4."/>
      <w:lvlJc w:val="left"/>
      <w:pPr>
        <w:ind w:left="3447" w:hanging="360"/>
      </w:pPr>
    </w:lvl>
    <w:lvl w:ilvl="4" w:tplc="065C3C5A">
      <w:start w:val="1"/>
      <w:numFmt w:val="lowerLetter"/>
      <w:lvlText w:val="%5."/>
      <w:lvlJc w:val="left"/>
      <w:pPr>
        <w:ind w:left="4167" w:hanging="360"/>
      </w:pPr>
    </w:lvl>
    <w:lvl w:ilvl="5" w:tplc="C7CC88B2">
      <w:start w:val="1"/>
      <w:numFmt w:val="lowerRoman"/>
      <w:lvlText w:val="%6."/>
      <w:lvlJc w:val="right"/>
      <w:pPr>
        <w:ind w:left="4887" w:hanging="180"/>
      </w:pPr>
    </w:lvl>
    <w:lvl w:ilvl="6" w:tplc="BCA6CE72">
      <w:start w:val="1"/>
      <w:numFmt w:val="decimal"/>
      <w:lvlText w:val="%7."/>
      <w:lvlJc w:val="left"/>
      <w:pPr>
        <w:ind w:left="5607" w:hanging="360"/>
      </w:pPr>
    </w:lvl>
    <w:lvl w:ilvl="7" w:tplc="88FA6AEE">
      <w:start w:val="1"/>
      <w:numFmt w:val="lowerLetter"/>
      <w:lvlText w:val="%8."/>
      <w:lvlJc w:val="left"/>
      <w:pPr>
        <w:ind w:left="6327" w:hanging="360"/>
      </w:pPr>
    </w:lvl>
    <w:lvl w:ilvl="8" w:tplc="B4CCAB34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586083"/>
    <w:multiLevelType w:val="hybridMultilevel"/>
    <w:tmpl w:val="A272731C"/>
    <w:lvl w:ilvl="0" w:tplc="5532E5C0">
      <w:start w:val="1"/>
      <w:numFmt w:val="bullet"/>
      <w:suff w:val="space"/>
      <w:lvlText w:val=""/>
      <w:lvlJc w:val="left"/>
      <w:pPr>
        <w:ind w:left="357" w:firstLine="357"/>
      </w:pPr>
      <w:rPr>
        <w:rFonts w:ascii="Symbol" w:hAnsi="Symbol" w:hint="default"/>
      </w:rPr>
    </w:lvl>
    <w:lvl w:ilvl="1" w:tplc="B88C4D5C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FB6029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806EEF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0C2379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6B080B4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A485E6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278FC38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8F4E4FFA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85E24F6"/>
    <w:multiLevelType w:val="hybridMultilevel"/>
    <w:tmpl w:val="32A8BDB6"/>
    <w:lvl w:ilvl="0" w:tplc="7070E3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036AA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97838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73234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C3A34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4879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1B4B5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4ABE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A4E5A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DD6091"/>
    <w:multiLevelType w:val="hybridMultilevel"/>
    <w:tmpl w:val="AC6E83B8"/>
    <w:lvl w:ilvl="0" w:tplc="A96C4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CA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E0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6F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A0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5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C2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45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07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32359"/>
    <w:multiLevelType w:val="hybridMultilevel"/>
    <w:tmpl w:val="7BC808B8"/>
    <w:lvl w:ilvl="0" w:tplc="C932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6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EA1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43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67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3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4F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08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758E6"/>
    <w:multiLevelType w:val="hybridMultilevel"/>
    <w:tmpl w:val="68CE2322"/>
    <w:lvl w:ilvl="0" w:tplc="2C7E3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28884">
      <w:start w:val="1"/>
      <w:numFmt w:val="lowerLetter"/>
      <w:lvlText w:val="%2."/>
      <w:lvlJc w:val="left"/>
      <w:pPr>
        <w:ind w:left="1440" w:hanging="360"/>
      </w:pPr>
    </w:lvl>
    <w:lvl w:ilvl="2" w:tplc="96748222">
      <w:start w:val="1"/>
      <w:numFmt w:val="lowerRoman"/>
      <w:lvlText w:val="%3."/>
      <w:lvlJc w:val="right"/>
      <w:pPr>
        <w:ind w:left="2160" w:hanging="180"/>
      </w:pPr>
    </w:lvl>
    <w:lvl w:ilvl="3" w:tplc="B054F3E2">
      <w:start w:val="1"/>
      <w:numFmt w:val="decimal"/>
      <w:lvlText w:val="%4."/>
      <w:lvlJc w:val="left"/>
      <w:pPr>
        <w:ind w:left="2880" w:hanging="360"/>
      </w:pPr>
    </w:lvl>
    <w:lvl w:ilvl="4" w:tplc="CF6269E6">
      <w:start w:val="1"/>
      <w:numFmt w:val="lowerLetter"/>
      <w:lvlText w:val="%5."/>
      <w:lvlJc w:val="left"/>
      <w:pPr>
        <w:ind w:left="3600" w:hanging="360"/>
      </w:pPr>
    </w:lvl>
    <w:lvl w:ilvl="5" w:tplc="168C473A">
      <w:start w:val="1"/>
      <w:numFmt w:val="lowerRoman"/>
      <w:lvlText w:val="%6."/>
      <w:lvlJc w:val="right"/>
      <w:pPr>
        <w:ind w:left="4320" w:hanging="180"/>
      </w:pPr>
    </w:lvl>
    <w:lvl w:ilvl="6" w:tplc="C89EF828">
      <w:start w:val="1"/>
      <w:numFmt w:val="decimal"/>
      <w:lvlText w:val="%7."/>
      <w:lvlJc w:val="left"/>
      <w:pPr>
        <w:ind w:left="5040" w:hanging="360"/>
      </w:pPr>
    </w:lvl>
    <w:lvl w:ilvl="7" w:tplc="AD368A3E">
      <w:start w:val="1"/>
      <w:numFmt w:val="lowerLetter"/>
      <w:lvlText w:val="%8."/>
      <w:lvlJc w:val="left"/>
      <w:pPr>
        <w:ind w:left="5760" w:hanging="360"/>
      </w:pPr>
    </w:lvl>
    <w:lvl w:ilvl="8" w:tplc="022CAF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E5F50"/>
    <w:multiLevelType w:val="hybridMultilevel"/>
    <w:tmpl w:val="7470815A"/>
    <w:lvl w:ilvl="0" w:tplc="CA16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80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E0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C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66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EF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20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EF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E5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B3078"/>
    <w:multiLevelType w:val="hybridMultilevel"/>
    <w:tmpl w:val="435A494E"/>
    <w:lvl w:ilvl="0" w:tplc="A88C7248">
      <w:start w:val="1"/>
      <w:numFmt w:val="decimal"/>
      <w:suff w:val="space"/>
      <w:lvlText w:val="%1."/>
      <w:lvlJc w:val="left"/>
      <w:pPr>
        <w:ind w:left="0" w:firstLine="357"/>
      </w:pPr>
    </w:lvl>
    <w:lvl w:ilvl="1" w:tplc="AA8A1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668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83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8B2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2AD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E1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606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40E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23009"/>
    <w:multiLevelType w:val="hybridMultilevel"/>
    <w:tmpl w:val="E8AEEED4"/>
    <w:lvl w:ilvl="0" w:tplc="CD5A787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793095D8">
      <w:start w:val="1"/>
      <w:numFmt w:val="lowerLetter"/>
      <w:lvlText w:val="%2."/>
      <w:lvlJc w:val="left"/>
      <w:pPr>
        <w:ind w:left="1440" w:hanging="360"/>
      </w:pPr>
    </w:lvl>
    <w:lvl w:ilvl="2" w:tplc="FBD4A55E">
      <w:start w:val="1"/>
      <w:numFmt w:val="lowerRoman"/>
      <w:lvlText w:val="%3."/>
      <w:lvlJc w:val="right"/>
      <w:pPr>
        <w:ind w:left="2160" w:hanging="180"/>
      </w:pPr>
    </w:lvl>
    <w:lvl w:ilvl="3" w:tplc="A3FEF06C">
      <w:start w:val="1"/>
      <w:numFmt w:val="decimal"/>
      <w:lvlText w:val="%4."/>
      <w:lvlJc w:val="left"/>
      <w:pPr>
        <w:ind w:left="2880" w:hanging="360"/>
      </w:pPr>
    </w:lvl>
    <w:lvl w:ilvl="4" w:tplc="055E53C4">
      <w:start w:val="1"/>
      <w:numFmt w:val="lowerLetter"/>
      <w:lvlText w:val="%5."/>
      <w:lvlJc w:val="left"/>
      <w:pPr>
        <w:ind w:left="3600" w:hanging="360"/>
      </w:pPr>
    </w:lvl>
    <w:lvl w:ilvl="5" w:tplc="D838718A">
      <w:start w:val="1"/>
      <w:numFmt w:val="lowerRoman"/>
      <w:lvlText w:val="%6."/>
      <w:lvlJc w:val="right"/>
      <w:pPr>
        <w:ind w:left="4320" w:hanging="180"/>
      </w:pPr>
    </w:lvl>
    <w:lvl w:ilvl="6" w:tplc="1450A7D2">
      <w:start w:val="1"/>
      <w:numFmt w:val="decimal"/>
      <w:lvlText w:val="%7."/>
      <w:lvlJc w:val="left"/>
      <w:pPr>
        <w:ind w:left="5040" w:hanging="360"/>
      </w:pPr>
    </w:lvl>
    <w:lvl w:ilvl="7" w:tplc="BD109162">
      <w:start w:val="1"/>
      <w:numFmt w:val="lowerLetter"/>
      <w:lvlText w:val="%8."/>
      <w:lvlJc w:val="left"/>
      <w:pPr>
        <w:ind w:left="5760" w:hanging="360"/>
      </w:pPr>
    </w:lvl>
    <w:lvl w:ilvl="8" w:tplc="D75093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D3382"/>
    <w:multiLevelType w:val="hybridMultilevel"/>
    <w:tmpl w:val="780CD51E"/>
    <w:lvl w:ilvl="0" w:tplc="6B16B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E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24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46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4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83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8F8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CD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7177"/>
    <w:multiLevelType w:val="hybridMultilevel"/>
    <w:tmpl w:val="87263A7A"/>
    <w:lvl w:ilvl="0" w:tplc="EDCEAD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001D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3CD5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800D3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8F82D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76DB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27009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9FC3C7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E42B43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FF70BA"/>
    <w:multiLevelType w:val="hybridMultilevel"/>
    <w:tmpl w:val="ACA49DA6"/>
    <w:lvl w:ilvl="0" w:tplc="6FF2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5801C1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3C469726">
      <w:start w:val="1"/>
      <w:numFmt w:val="lowerRoman"/>
      <w:lvlText w:val="%3."/>
      <w:lvlJc w:val="right"/>
      <w:pPr>
        <w:ind w:left="2367" w:hanging="180"/>
      </w:pPr>
    </w:lvl>
    <w:lvl w:ilvl="3" w:tplc="01A46194">
      <w:start w:val="1"/>
      <w:numFmt w:val="decimal"/>
      <w:lvlText w:val="%4."/>
      <w:lvlJc w:val="left"/>
      <w:pPr>
        <w:ind w:left="3087" w:hanging="360"/>
      </w:pPr>
    </w:lvl>
    <w:lvl w:ilvl="4" w:tplc="C11E4D68">
      <w:start w:val="1"/>
      <w:numFmt w:val="lowerLetter"/>
      <w:lvlText w:val="%5."/>
      <w:lvlJc w:val="left"/>
      <w:pPr>
        <w:ind w:left="3807" w:hanging="360"/>
      </w:pPr>
    </w:lvl>
    <w:lvl w:ilvl="5" w:tplc="F2C07198">
      <w:start w:val="1"/>
      <w:numFmt w:val="lowerRoman"/>
      <w:lvlText w:val="%6."/>
      <w:lvlJc w:val="right"/>
      <w:pPr>
        <w:ind w:left="4527" w:hanging="180"/>
      </w:pPr>
    </w:lvl>
    <w:lvl w:ilvl="6" w:tplc="590221D8">
      <w:start w:val="1"/>
      <w:numFmt w:val="decimal"/>
      <w:lvlText w:val="%7."/>
      <w:lvlJc w:val="left"/>
      <w:pPr>
        <w:ind w:left="5247" w:hanging="360"/>
      </w:pPr>
    </w:lvl>
    <w:lvl w:ilvl="7" w:tplc="A2AC3848">
      <w:start w:val="1"/>
      <w:numFmt w:val="lowerLetter"/>
      <w:lvlText w:val="%8."/>
      <w:lvlJc w:val="left"/>
      <w:pPr>
        <w:ind w:left="5967" w:hanging="360"/>
      </w:pPr>
    </w:lvl>
    <w:lvl w:ilvl="8" w:tplc="7BA61B5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054762"/>
    <w:multiLevelType w:val="hybridMultilevel"/>
    <w:tmpl w:val="590CB43C"/>
    <w:lvl w:ilvl="0" w:tplc="FD681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26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41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8B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434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EF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0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1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8F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E4B87"/>
    <w:multiLevelType w:val="hybridMultilevel"/>
    <w:tmpl w:val="70F6EE4E"/>
    <w:lvl w:ilvl="0" w:tplc="EAF09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820E3A2">
      <w:start w:val="1"/>
      <w:numFmt w:val="lowerLetter"/>
      <w:lvlText w:val="%2."/>
      <w:lvlJc w:val="left"/>
      <w:pPr>
        <w:ind w:left="1647" w:hanging="360"/>
      </w:pPr>
    </w:lvl>
    <w:lvl w:ilvl="2" w:tplc="6B10E5C0">
      <w:start w:val="1"/>
      <w:numFmt w:val="lowerRoman"/>
      <w:lvlText w:val="%3."/>
      <w:lvlJc w:val="right"/>
      <w:pPr>
        <w:ind w:left="2367" w:hanging="180"/>
      </w:pPr>
    </w:lvl>
    <w:lvl w:ilvl="3" w:tplc="87C619A6">
      <w:start w:val="1"/>
      <w:numFmt w:val="decimal"/>
      <w:lvlText w:val="%4."/>
      <w:lvlJc w:val="left"/>
      <w:pPr>
        <w:ind w:left="3087" w:hanging="360"/>
      </w:pPr>
    </w:lvl>
    <w:lvl w:ilvl="4" w:tplc="332C90D6">
      <w:start w:val="1"/>
      <w:numFmt w:val="lowerLetter"/>
      <w:lvlText w:val="%5."/>
      <w:lvlJc w:val="left"/>
      <w:pPr>
        <w:ind w:left="3807" w:hanging="360"/>
      </w:pPr>
    </w:lvl>
    <w:lvl w:ilvl="5" w:tplc="D1B6C15A">
      <w:start w:val="1"/>
      <w:numFmt w:val="lowerRoman"/>
      <w:lvlText w:val="%6."/>
      <w:lvlJc w:val="right"/>
      <w:pPr>
        <w:ind w:left="4527" w:hanging="180"/>
      </w:pPr>
    </w:lvl>
    <w:lvl w:ilvl="6" w:tplc="20F4A6B8">
      <w:start w:val="1"/>
      <w:numFmt w:val="decimal"/>
      <w:lvlText w:val="%7."/>
      <w:lvlJc w:val="left"/>
      <w:pPr>
        <w:ind w:left="5247" w:hanging="360"/>
      </w:pPr>
    </w:lvl>
    <w:lvl w:ilvl="7" w:tplc="6FE07582">
      <w:start w:val="1"/>
      <w:numFmt w:val="lowerLetter"/>
      <w:lvlText w:val="%8."/>
      <w:lvlJc w:val="left"/>
      <w:pPr>
        <w:ind w:left="5967" w:hanging="360"/>
      </w:pPr>
    </w:lvl>
    <w:lvl w:ilvl="8" w:tplc="7A14E386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21"/>
  </w:num>
  <w:num w:numId="6">
    <w:abstractNumId w:val="19"/>
  </w:num>
  <w:num w:numId="7">
    <w:abstractNumId w:val="17"/>
  </w:num>
  <w:num w:numId="8">
    <w:abstractNumId w:val="16"/>
  </w:num>
  <w:num w:numId="9">
    <w:abstractNumId w:val="1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  <w:num w:numId="14">
    <w:abstractNumId w:val="18"/>
  </w:num>
  <w:num w:numId="15">
    <w:abstractNumId w:val="12"/>
  </w:num>
  <w:num w:numId="16">
    <w:abstractNumId w:val="6"/>
  </w:num>
  <w:num w:numId="17">
    <w:abstractNumId w:val="7"/>
  </w:num>
  <w:num w:numId="18">
    <w:abstractNumId w:val="2"/>
  </w:num>
  <w:num w:numId="19">
    <w:abstractNumId w:val="20"/>
  </w:num>
  <w:num w:numId="20">
    <w:abstractNumId w:val="1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66"/>
    <w:rsid w:val="00117CF3"/>
    <w:rsid w:val="00370FFD"/>
    <w:rsid w:val="00530912"/>
    <w:rsid w:val="00650E66"/>
    <w:rsid w:val="006B4A44"/>
    <w:rsid w:val="007571C0"/>
    <w:rsid w:val="00851543"/>
    <w:rsid w:val="008609CA"/>
    <w:rsid w:val="00937C92"/>
    <w:rsid w:val="009956AE"/>
    <w:rsid w:val="00A41915"/>
    <w:rsid w:val="00AC193E"/>
    <w:rsid w:val="00B37ABC"/>
    <w:rsid w:val="00C203E9"/>
    <w:rsid w:val="00C20A9F"/>
    <w:rsid w:val="00C21933"/>
    <w:rsid w:val="00D14F61"/>
    <w:rsid w:val="00D94696"/>
    <w:rsid w:val="00E062F3"/>
    <w:rsid w:val="00E2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ECE5B-E17D-40BB-A2E4-17599A8C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  <w:contextualSpacing/>
    </w:pPr>
    <w:rPr>
      <w:b/>
      <w:sz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StGen0">
    <w:name w:val="StGen0"/>
    <w:basedOn w:val="TableNormal"/>
    <w:tblPr>
      <w:tblStyleRowBandSize w:val="1"/>
      <w:tblStyleColBandSize w:val="1"/>
    </w:tbl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</w:style>
  <w:style w:type="character" w:styleId="af4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5">
    <w:name w:val="Body Text 2"/>
    <w:basedOn w:val="a"/>
    <w:link w:val="26"/>
    <w:pPr>
      <w:spacing w:line="24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color w:val="auto"/>
      <w:sz w:val="28"/>
    </w:rPr>
  </w:style>
  <w:style w:type="paragraph" w:customStyle="1" w:styleId="ConsPlusNormal">
    <w:name w:val="ConsPlusNormal"/>
    <w:pPr>
      <w:widowControl w:val="0"/>
      <w:spacing w:line="240" w:lineRule="auto"/>
      <w:ind w:firstLine="720"/>
    </w:pPr>
    <w:rPr>
      <w:rFonts w:eastAsia="Times New Roman"/>
      <w:color w:val="auto"/>
      <w:sz w:val="2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footnote text"/>
    <w:basedOn w:val="a"/>
    <w:link w:val="afb"/>
    <w:uiPriority w:val="99"/>
    <w:semiHidden/>
    <w:unhideWhenUsed/>
    <w:pPr>
      <w:spacing w:line="240" w:lineRule="auto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header-user-name">
    <w:name w:val="header-user-name"/>
    <w:basedOn w:val="a0"/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Body Text"/>
    <w:basedOn w:val="a"/>
    <w:link w:val="aff"/>
    <w:uiPriority w:val="99"/>
    <w:semiHidden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</w:style>
  <w:style w:type="paragraph" w:customStyle="1" w:styleId="210">
    <w:name w:val="Основной текст 21"/>
    <w:basedOn w:val="a"/>
    <w:pPr>
      <w:widowControl w:val="0"/>
      <w:spacing w:line="240" w:lineRule="auto"/>
    </w:pPr>
    <w:rPr>
      <w:rFonts w:ascii="Liberation Serif" w:eastAsia="SimSun" w:hAnsi="Liberation Serif" w:cs="Mangal"/>
      <w:color w:val="auto"/>
      <w:sz w:val="28"/>
      <w:szCs w:val="24"/>
      <w:lang w:eastAsia="zh-CN" w:bidi="hi-IN"/>
    </w:rPr>
  </w:style>
  <w:style w:type="paragraph" w:customStyle="1" w:styleId="13">
    <w:name w:val="Абзац списка1"/>
    <w:basedOn w:val="a"/>
    <w:pPr>
      <w:widowControl w:val="0"/>
      <w:spacing w:after="200" w:line="240" w:lineRule="auto"/>
      <w:ind w:left="720"/>
      <w:contextualSpacing/>
    </w:pPr>
    <w:rPr>
      <w:rFonts w:ascii="Calibri" w:eastAsia="Calibri" w:hAnsi="Calibri" w:cs="Times New Roman"/>
      <w:color w:val="auto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kachev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svetlichny@krag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uka.krag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mailto:nisvetlichny@kra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29C2292-6697-41C1-B8BA-716FA5D0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Попов</dc:creator>
  <cp:lastModifiedBy>STUDIO</cp:lastModifiedBy>
  <cp:revision>5</cp:revision>
  <cp:lastPrinted>2023-03-01T06:25:00Z</cp:lastPrinted>
  <dcterms:created xsi:type="dcterms:W3CDTF">2024-02-13T08:13:00Z</dcterms:created>
  <dcterms:modified xsi:type="dcterms:W3CDTF">2024-12-18T10:52:00Z</dcterms:modified>
</cp:coreProperties>
</file>